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B1C" w:rsidRPr="00F34884" w:rsidRDefault="001E4AB1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8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8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8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8C336B">
        <w:rPr>
          <w:rFonts w:ascii="Times New Roman" w:hAnsi="Times New Roman"/>
          <w:b/>
          <w:bCs/>
          <w:sz w:val="28"/>
          <w:szCs w:val="28"/>
          <w:lang w:val="ru-RU"/>
        </w:rPr>
        <w:t>Непал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</w:tblGrid>
      <w:tr w:rsidR="00773B1C">
        <w:trPr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Образование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="00F34884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F34884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F34884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en-US"/>
              </w:rPr>
            </w:pPr>
            <w:r w:rsidRPr="00F34884">
              <w:rPr>
                <w:rFonts w:ascii="Times New Roman" w:hAnsi="Times New Roman"/>
                <w:szCs w:val="24"/>
                <w:lang w:val="ru-RU"/>
              </w:rPr>
              <w:t xml:space="preserve">Адрес места работы/учебы, </w:t>
            </w:r>
          </w:p>
          <w:p w:rsidR="00773B1C" w:rsidRPr="00F34884" w:rsidRDefault="00F34884" w:rsidP="00F34884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proofErr w:type="spellStart"/>
            <w:r w:rsidRPr="00F34884">
              <w:rPr>
                <w:rFonts w:ascii="Times New Roman" w:hAnsi="Times New Roman"/>
                <w:szCs w:val="24"/>
                <w:lang w:val="ru-RU"/>
              </w:rPr>
              <w:t>В</w:t>
            </w:r>
            <w:r w:rsidR="001E4AB1" w:rsidRPr="00F34884">
              <w:rPr>
                <w:rFonts w:ascii="Times New Roman" w:hAnsi="Times New Roman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="001E4AB1" w:rsidRPr="00F34884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8C33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F34884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F34884">
              <w:rPr>
                <w:rFonts w:ascii="Times New Roman" w:hAnsi="Times New Roman"/>
                <w:szCs w:val="24"/>
                <w:lang w:val="ru-RU"/>
              </w:rPr>
              <w:t>Фактический адрес проживания,</w:t>
            </w:r>
            <w:r w:rsidRPr="00F34884">
              <w:rPr>
                <w:rFonts w:ascii="Times New Roman" w:hAnsi="Times New Roman"/>
                <w:szCs w:val="24"/>
                <w:lang w:val="ru-RU"/>
              </w:rPr>
              <w:br/>
            </w:r>
            <w:proofErr w:type="spellStart"/>
            <w:r w:rsidRPr="00F34884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 w:rsidRPr="00F3488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34884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8C33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F34884" w:rsidRPr="00C914D3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34884">
              <w:rPr>
                <w:rFonts w:ascii="Times New Roman" w:hAnsi="Times New Roman"/>
                <w:szCs w:val="24"/>
                <w:lang w:val="ru-RU"/>
              </w:rPr>
              <w:t xml:space="preserve">ФИО и профессия основных </w:t>
            </w:r>
            <w:r w:rsidRPr="00F34884">
              <w:rPr>
                <w:rFonts w:ascii="Times New Roman" w:hAnsi="Times New Roman"/>
                <w:szCs w:val="24"/>
                <w:lang w:val="ru-RU"/>
              </w:rPr>
              <w:br/>
              <w:t xml:space="preserve">членов семьи </w:t>
            </w:r>
          </w:p>
          <w:p w:rsidR="00773B1C" w:rsidRPr="00F34884" w:rsidRDefault="001E4AB1" w:rsidP="00F34884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34884">
              <w:rPr>
                <w:rFonts w:ascii="Times New Roman" w:hAnsi="Times New Roman"/>
                <w:szCs w:val="24"/>
                <w:lang w:val="ru-RU"/>
              </w:rPr>
              <w:t>(родители, супруги</w:t>
            </w:r>
            <w:r w:rsidR="00F34884" w:rsidRPr="00F3488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34884">
              <w:rPr>
                <w:rFonts w:ascii="Times New Roman" w:hAnsi="Times New Roman"/>
                <w:szCs w:val="24"/>
                <w:lang w:val="ru-RU"/>
              </w:rPr>
              <w:t>дети и т.д.)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C33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F34884" w:rsidRPr="00C914D3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Контактное лицо в РФ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Чрезвычайном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Происшествии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его телефон и отношение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заявителю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C33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8C336B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Последний визит в Непал</w:t>
            </w:r>
            <w:r w:rsidR="001E4AB1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1E4AB1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</w:p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посещения и даты поездки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C336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1C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Страны посещения за проше</w:t>
            </w: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шие 12 месяцев,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даты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ездки и ее цель) </w:t>
            </w:r>
            <w:proofErr w:type="gram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C33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Планируемый визит</w:t>
            </w:r>
            <w:r w:rsidR="008C336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в Непал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поездки, город посещ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ния, название, телефон и адрес отеля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F34884" w:rsidRDefault="001E4AB1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F34884">
      <w:headerReference w:type="default" r:id="rId8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65" w:rsidRDefault="00717065">
      <w:r>
        <w:separator/>
      </w:r>
    </w:p>
  </w:endnote>
  <w:endnote w:type="continuationSeparator" w:id="0">
    <w:p w:rsidR="00717065" w:rsidRDefault="007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65" w:rsidRDefault="00717065">
      <w:r>
        <w:separator/>
      </w:r>
    </w:p>
  </w:footnote>
  <w:footnote w:type="continuationSeparator" w:id="0">
    <w:p w:rsidR="00717065" w:rsidRDefault="0071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Layout w:type="fixed"/>
      <w:tblLook w:val="04A0" w:firstRow="1" w:lastRow="0" w:firstColumn="1" w:lastColumn="0" w:noHBand="0" w:noVBand="1"/>
    </w:tblPr>
    <w:tblGrid>
      <w:gridCol w:w="3541"/>
      <w:gridCol w:w="937"/>
      <w:gridCol w:w="4964"/>
    </w:tblGrid>
    <w:tr w:rsidR="00C914D3" w:rsidTr="00C914D3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8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8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8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C914D3" w:rsidRPr="008C336B" w:rsidTr="00C914D3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8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Pr="00C914D3" w:rsidRDefault="00C914D3">
          <w:pPr>
            <w:pStyle w:val="a8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101000, </w:t>
          </w:r>
          <w:proofErr w:type="spellStart"/>
          <w:r>
            <w:rPr>
              <w:b/>
              <w:sz w:val="20"/>
              <w:lang w:val="ru-RU"/>
            </w:rPr>
            <w:t>г</w:t>
          </w:r>
          <w:proofErr w:type="gramStart"/>
          <w:r>
            <w:rPr>
              <w:b/>
              <w:sz w:val="20"/>
              <w:lang w:val="ru-RU"/>
            </w:rPr>
            <w:t>.М</w:t>
          </w:r>
          <w:proofErr w:type="gramEnd"/>
          <w:r>
            <w:rPr>
              <w:b/>
              <w:sz w:val="20"/>
              <w:lang w:val="ru-RU"/>
            </w:rPr>
            <w:t>осква</w:t>
          </w:r>
          <w:proofErr w:type="spellEnd"/>
          <w:r>
            <w:rPr>
              <w:b/>
              <w:sz w:val="20"/>
              <w:lang w:val="ru-RU"/>
            </w:rPr>
            <w:t>, ул. Мясницкая, д.24</w:t>
          </w:r>
          <w:r w:rsidRPr="00C914D3">
            <w:rPr>
              <w:b/>
              <w:sz w:val="20"/>
              <w:lang w:val="ru-RU"/>
            </w:rPr>
            <w:t>/7</w:t>
          </w:r>
          <w:r>
            <w:rPr>
              <w:b/>
              <w:sz w:val="20"/>
              <w:lang w:val="ru-RU"/>
            </w:rPr>
            <w:t xml:space="preserve">, </w:t>
          </w:r>
          <w:proofErr w:type="spellStart"/>
          <w:r>
            <w:rPr>
              <w:b/>
              <w:sz w:val="20"/>
              <w:lang w:val="ru-RU"/>
            </w:rPr>
            <w:t>стр</w:t>
          </w:r>
          <w:proofErr w:type="spellEnd"/>
          <w:r>
            <w:rPr>
              <w:b/>
              <w:sz w:val="20"/>
              <w:lang w:val="ru-RU"/>
            </w:rPr>
            <w:t xml:space="preserve"> </w:t>
          </w:r>
          <w:r w:rsidRPr="00C914D3">
            <w:rPr>
              <w:b/>
              <w:sz w:val="20"/>
              <w:lang w:val="ru-RU"/>
            </w:rPr>
            <w:t>1.</w:t>
          </w:r>
        </w:p>
      </w:tc>
    </w:tr>
    <w:tr w:rsidR="00C914D3" w:rsidTr="00C914D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Pr="00C914D3" w:rsidRDefault="00C914D3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8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8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C914D3" w:rsidTr="00C914D3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8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8"/>
            <w:snapToGrid w:val="0"/>
            <w:ind w:left="-108"/>
          </w:pPr>
          <w:r>
            <w:rPr>
              <w:rStyle w:val="a3"/>
              <w:b/>
              <w:sz w:val="20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8"/>
    <w:rsid w:val="000E4818"/>
    <w:rsid w:val="001E4AB1"/>
    <w:rsid w:val="00717065"/>
    <w:rsid w:val="00773B1C"/>
    <w:rsid w:val="008B09A8"/>
    <w:rsid w:val="008C336B"/>
    <w:rsid w:val="008D3637"/>
    <w:rsid w:val="00C914D3"/>
    <w:rsid w:val="00F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rsid w:val="00C914D3"/>
    <w:rPr>
      <w:rFonts w:ascii="Arial" w:hAnsi="Arial"/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rsid w:val="00C914D3"/>
    <w:rPr>
      <w:rFonts w:ascii="Arial" w:hAnsi="Arial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User 01</cp:lastModifiedBy>
  <cp:revision>2</cp:revision>
  <cp:lastPrinted>2015-11-11T13:34:00Z</cp:lastPrinted>
  <dcterms:created xsi:type="dcterms:W3CDTF">2022-03-22T12:45:00Z</dcterms:created>
  <dcterms:modified xsi:type="dcterms:W3CDTF">2022-03-22T12:45:00Z</dcterms:modified>
</cp:coreProperties>
</file>